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033353"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033353"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033353"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033353"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033353"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033353"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C43E5E" w:rsidR="00377580" w:rsidTr="0D85E0C3" w14:paraId="1568E05F" w14:textId="77777777">
        <w:tc>
          <w:tcPr>
            <w:tcW w:w="3111" w:type="dxa"/>
            <w:tcMar/>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rPr>
              <w:lang w:val="fr-BE" w:eastAsia="en-GB"/>
            </w:rPr>
          </w:sdtEndPr>
          <w:sdtContent>
            <w:tc>
              <w:tcPr>
                <w:tcW w:w="5491" w:type="dxa"/>
                <w:tcMar/>
              </w:tcPr>
              <w:p w:rsidRPr="00080A71" w:rsidR="00377580" w:rsidP="005F6927" w:rsidRDefault="00983729" w14:paraId="2AA4F572" w14:textId="7F6CDC10">
                <w:pPr>
                  <w:tabs>
                    <w:tab w:val="left" w:pos="426"/>
                  </w:tabs>
                  <w:rPr>
                    <w:bCs/>
                    <w:lang w:val="en-IE" w:eastAsia="en-GB"/>
                  </w:rPr>
                </w:pPr>
                <w:r>
                  <w:rPr>
                    <w:rFonts w:ascii="Calibri" w:hAnsi="Calibri" w:eastAsia="Calibri"/>
                    <w:sz w:val="22"/>
                    <w:szCs w:val="22"/>
                    <w:lang w:val="fr-BE" w:eastAsia="en-US"/>
                  </w:rPr>
                  <w:t>DG ECFIN – A.3</w:t>
                </w:r>
              </w:p>
            </w:tc>
          </w:sdtContent>
        </w:sdt>
      </w:tr>
      <w:tr w:rsidRPr="00881050" w:rsidR="00377580" w:rsidTr="0D85E0C3" w14:paraId="134D49F6" w14:textId="77777777">
        <w:tc>
          <w:tcPr>
            <w:tcW w:w="3111" w:type="dxa"/>
            <w:tcMar/>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lang w:val="fr-BE" w:eastAsia="en-GB"/>
            </w:rPr>
            <w:id w:val="-686597872"/>
            <w:placeholder>
              <w:docPart w:val="60106104C58244479DA9EA116B4F1602"/>
            </w:placeholder>
            <w:showingPlcHdr/>
          </w:sdtPr>
          <w:sdtEndPr>
            <w:rPr>
              <w:lang w:val="fr-BE" w:eastAsia="en-GB"/>
            </w:rPr>
          </w:sdtEndPr>
          <w:sdtContent>
            <w:tc>
              <w:tcPr>
                <w:tcW w:w="5491" w:type="dxa"/>
                <w:tcMar/>
              </w:tcPr>
              <w:p w:rsidRPr="00080A71" w:rsidR="00377580" w:rsidP="005F6927" w:rsidRDefault="006579F2" w14:paraId="51C87C16" w14:textId="1F7B62C8">
                <w:pPr>
                  <w:tabs>
                    <w:tab w:val="left" w:pos="426"/>
                  </w:tabs>
                  <w:rPr>
                    <w:bCs/>
                    <w:lang w:val="en-IE" w:eastAsia="en-GB"/>
                  </w:rPr>
                </w:pPr>
                <w:r w:rsidRPr="00462268">
                  <w:rPr>
                    <w:rStyle w:val="PlaceholderText"/>
                    <w:bCs/>
                    <w:lang w:val="en-IE"/>
                  </w:rPr>
                  <w:t>Click or tap here to enter text.</w:t>
                </w:r>
              </w:p>
            </w:tc>
          </w:sdtContent>
        </w:sdt>
      </w:tr>
      <w:tr w:rsidRPr="00881050" w:rsidR="00377580" w:rsidTr="0D85E0C3" w14:paraId="38F42E75" w14:textId="77777777">
        <w:tc>
          <w:tcPr>
            <w:tcW w:w="3111" w:type="dxa"/>
            <w:tcMar/>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Mar/>
          </w:tcPr>
          <w:sdt>
            <w:sdtPr>
              <w:rPr>
                <w:lang w:val="fr-BE" w:eastAsia="en-GB"/>
              </w:rPr>
              <w:id w:val="226507670"/>
              <w:placeholder>
                <w:docPart w:val="D8BE6C0997514348B27B45353A0FA576"/>
              </w:placeholder>
            </w:sdtPr>
            <w:sdtEndPr>
              <w:rPr>
                <w:lang w:val="fr-BE" w:eastAsia="en-GB"/>
              </w:rPr>
            </w:sdtEndPr>
            <w:sdtContent>
              <w:p w:rsidRPr="00080A71" w:rsidR="00377580" w:rsidP="005F6927" w:rsidRDefault="006579F2" w14:paraId="369CA7C8" w14:textId="22626166">
                <w:pPr>
                  <w:tabs>
                    <w:tab w:val="left" w:pos="426"/>
                  </w:tabs>
                  <w:rPr>
                    <w:bCs/>
                    <w:lang w:val="en-IE" w:eastAsia="en-GB"/>
                  </w:rPr>
                </w:pPr>
                <w:r w:rsidRPr="0082289F">
                  <w:rPr>
                    <w:bCs/>
                    <w:lang w:val="en-IE" w:eastAsia="en-GB"/>
                  </w:rPr>
                  <w:t xml:space="preserve">Laura </w:t>
                </w:r>
                <w:proofErr w:type="spellStart"/>
                <w:r w:rsidRPr="0082289F">
                  <w:rPr>
                    <w:bCs/>
                    <w:lang w:val="en-IE" w:eastAsia="en-GB"/>
                  </w:rPr>
                  <w:t>Bardone</w:t>
                </w:r>
                <w:proofErr w:type="spellEnd"/>
                <w:r w:rsidRPr="0082289F">
                  <w:rPr>
                    <w:bCs/>
                    <w:lang w:val="en-IE" w:eastAsia="en-GB"/>
                  </w:rPr>
                  <w:t>; Christian Gayer</w:t>
                </w:r>
              </w:p>
            </w:sdtContent>
          </w:sdt>
          <w:p w:rsidRPr="00C43E5E" w:rsidR="00377580" w:rsidP="005F6927" w:rsidRDefault="00033353" w14:paraId="32DD8032" w14:textId="7558354E">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Pr="00C43E5E" w:rsidR="00C43E5E">
                  <w:rPr>
                    <w:bCs/>
                    <w:lang w:val="en-IE" w:eastAsia="en-GB"/>
                  </w:rPr>
                  <w:t>3rd/4th quarter 2025</w:t>
                </w:r>
              </w:sdtContent>
            </w:sdt>
          </w:p>
          <w:p w:rsidRPr="00C43E5E" w:rsidR="00377580" w:rsidP="005F6927" w:rsidRDefault="00033353" w14:paraId="768BBE26" w14:textId="6A4ABE0B">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proofErr w:type="gramStart"/>
                <w:r w:rsidRPr="001C124A" w:rsidR="00C43E5E">
                  <w:rPr>
                    <w:lang w:val="en-GB"/>
                  </w:rPr>
                  <w:t>2 year</w:t>
                </w:r>
                <w:proofErr w:type="gramEnd"/>
                <w:r w:rsidRPr="001C124A" w:rsidR="00C43E5E">
                  <w:rPr>
                    <w:lang w:val="en-GB"/>
                  </w:rPr>
                  <w:t>(s)</w:t>
                </w:r>
                <w:r w:rsidRPr="008A371D" w:rsidR="00C43E5E">
                  <w:rPr>
                    <w:b/>
                    <w:vertAlign w:val="superscript"/>
                    <w:lang w:val="en-IE" w:eastAsia="en-GB"/>
                  </w:rPr>
                  <w:t>1</w:t>
                </w:r>
              </w:sdtContent>
            </w:sdt>
            <w:r w:rsidRPr="00C43E5E" w:rsidR="00377580">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6579F2">
                  <w:rPr>
                    <w:rFonts w:hint="eastAsia" w:ascii="MS Gothic" w:hAnsi="MS Gothic" w:eastAsia="MS Gothic"/>
                    <w:bCs/>
                    <w:szCs w:val="24"/>
                    <w:lang w:val="en-IE" w:eastAsia="en-GB"/>
                  </w:rPr>
                  <w:t>☒</w:t>
                </w:r>
              </w:sdtContent>
            </w:sdt>
            <w:r w:rsidRPr="00C43E5E" w:rsidR="00377580">
              <w:rPr>
                <w:bCs/>
                <w:lang w:val="en-IE" w:eastAsia="en-GB"/>
              </w:rPr>
              <w:t xml:space="preserve"> Bruxelles </w:t>
            </w:r>
            <w:r w:rsidRPr="00C43E5E" w:rsidR="0092295D">
              <w:rPr>
                <w:bCs/>
                <w:lang w:val="en-IE" w:eastAsia="en-GB"/>
              </w:rPr>
              <w:t xml:space="preserve"> </w:t>
            </w:r>
            <w:r w:rsidRPr="00C43E5E" w:rsidR="00377580">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Pr="00C43E5E" w:rsidR="00377580">
                  <w:rPr>
                    <w:rFonts w:ascii="MS Gothic" w:hAnsi="MS Gothic" w:eastAsia="MS Gothic"/>
                    <w:bCs/>
                    <w:szCs w:val="24"/>
                    <w:lang w:val="en-IE" w:eastAsia="en-GB"/>
                  </w:rPr>
                  <w:t>☐</w:t>
                </w:r>
              </w:sdtContent>
            </w:sdt>
            <w:r w:rsidRPr="00C43E5E" w:rsidR="00377580">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Pr="00C43E5E" w:rsidR="00377580">
                  <w:rPr>
                    <w:rFonts w:ascii="MS Gothic" w:hAnsi="MS Gothic" w:eastAsia="MS Gothic"/>
                    <w:bCs/>
                    <w:szCs w:val="24"/>
                    <w:lang w:val="en-IE" w:eastAsia="en-GB"/>
                  </w:rPr>
                  <w:t>☐</w:t>
                </w:r>
              </w:sdtContent>
            </w:sdt>
            <w:r w:rsidRPr="00C43E5E" w:rsidR="00377580">
              <w:rPr>
                <w:bCs/>
                <w:szCs w:val="24"/>
                <w:lang w:val="en-IE" w:eastAsia="en-GB"/>
              </w:rPr>
              <w:t xml:space="preserve"> </w:t>
            </w:r>
            <w:proofErr w:type="spellStart"/>
            <w:r w:rsidRPr="00C43E5E" w:rsidR="00377580">
              <w:rPr>
                <w:bCs/>
                <w:szCs w:val="24"/>
                <w:lang w:val="en-IE" w:eastAsia="en-GB"/>
              </w:rPr>
              <w:t>Autre</w:t>
            </w:r>
            <w:proofErr w:type="spellEnd"/>
            <w:r w:rsidRPr="00C43E5E" w:rsidR="00377580">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Pr="005D6C5A" w:rsidR="005D6C5A">
                  <w:rPr>
                    <w:rStyle w:val="PlaceholderText"/>
                    <w:lang w:val="en-IE"/>
                  </w:rPr>
                  <w:t>Click or tap here to enter text.</w:t>
                </w:r>
              </w:sdtContent>
            </w:sdt>
          </w:p>
          <w:p w:rsidRPr="00C43E5E" w:rsidR="00377580" w:rsidP="005F6927" w:rsidRDefault="00377580" w14:paraId="6A0ABCA6" w14:textId="77777777">
            <w:pPr>
              <w:tabs>
                <w:tab w:val="left" w:pos="426"/>
              </w:tabs>
              <w:spacing w:after="0"/>
              <w:contextualSpacing/>
              <w:rPr>
                <w:bCs/>
                <w:lang w:val="en-IE" w:eastAsia="en-GB"/>
              </w:rPr>
            </w:pPr>
          </w:p>
        </w:tc>
      </w:tr>
      <w:tr w:rsidRPr="00AF417C" w:rsidR="00E850B7" w:rsidTr="0D85E0C3" w14:paraId="7643981F" w14:textId="77777777">
        <w:tc>
          <w:tcPr>
            <w:tcW w:w="3111" w:type="dxa"/>
            <w:tcMar/>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Mar/>
          </w:tcPr>
          <w:p w:rsidRPr="0007110E" w:rsidR="00E850B7" w:rsidP="00BC2C0C" w:rsidRDefault="00E850B7" w14:paraId="414E5C9C" w14:textId="6F910A21">
            <w:pPr>
              <w:tabs>
                <w:tab w:val="left" w:pos="426"/>
              </w:tabs>
              <w:spacing w:before="120"/>
              <w:rPr>
                <w:bCs/>
                <w:lang w:val="en-IE" w:eastAsia="en-GB"/>
              </w:rPr>
            </w:pPr>
            <w:r>
              <w:rPr>
                <w:bCs/>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D85E0C3" w14:paraId="52DCBCF8" w14:textId="77777777">
        <w:tc>
          <w:tcPr>
            <w:tcW w:w="8602" w:type="dxa"/>
            <w:gridSpan w:val="2"/>
            <w:tcMar/>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6A73F46D">
            <w:pPr>
              <w:tabs>
                <w:tab w:val="left" w:pos="426"/>
              </w:tabs>
              <w:contextualSpacing/>
              <w:rPr>
                <w:bCs/>
                <w:szCs w:val="24"/>
                <w:lang w:eastAsia="en-GB"/>
              </w:rPr>
            </w:pPr>
            <w:r>
              <w:rPr>
                <w:bCs/>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1A9AB4E8" w:rsidRDefault="00033353" w14:paraId="592E0483" w14:textId="6B38D175">
            <w:pPr>
              <w:tabs>
                <w:tab w:val="left" w:pos="426"/>
              </w:tabs>
              <w:ind w:left="567"/>
              <w:contextualSpacing/>
              <w:rPr>
                <w:lang w:val="fr-BE" w:eastAsia="en-GB"/>
              </w:rPr>
            </w:pPr>
            <w:sdt>
              <w:sdtPr>
                <w:rPr>
                  <w:lang w:val="fr-BE" w:eastAsia="en-GB"/>
                </w:rPr>
                <w:id w:val="-68340659"/>
                <w14:checkbox>
                  <w14:checked w14:val="0"/>
                  <w14:checkedState w14:val="2612" w14:font="MS Gothic"/>
                  <w14:uncheckedState w14:val="2610" w14:font="MS Gothic"/>
                </w14:checkbox>
              </w:sdtPr>
              <w:sdtEndPr/>
              <w:sdtContent>
                <w:r w:rsidRPr="1A9AB4E8" w:rsidR="00881050">
                  <w:rPr>
                    <w:rFonts w:ascii="MS Gothic" w:hAnsi="MS Gothic" w:eastAsia="MS Gothic"/>
                    <w:lang w:val="fr-BE" w:eastAsia="en-GB"/>
                  </w:rPr>
                  <w:t>☐</w:t>
                </w:r>
              </w:sdtContent>
            </w:sdt>
            <w:r w:rsidRPr="1A9AB4E8" w:rsidR="00A65B97">
              <w:rPr>
                <w:lang w:val="fr-BE" w:eastAsia="en-GB"/>
              </w:rPr>
              <w:t xml:space="preserve"> </w:t>
            </w:r>
            <w:proofErr w:type="gramStart"/>
            <w:r w:rsidRPr="1A9AB4E8" w:rsidR="001A0074">
              <w:rPr>
                <w:lang w:val="fr-BE" w:eastAsia="en-GB"/>
              </w:rPr>
              <w:t>pays</w:t>
            </w:r>
            <w:proofErr w:type="gramEnd"/>
            <w:r w:rsidRPr="1A9AB4E8" w:rsidR="001A0074">
              <w:rPr>
                <w:lang w:val="fr-BE" w:eastAsia="en-GB"/>
              </w:rPr>
              <w:t xml:space="preserve"> AELE suivants</w:t>
            </w:r>
            <w:r w:rsidRPr="1A9AB4E8" w:rsidR="00377580">
              <w:rPr>
                <w:lang w:val="fr-BE" w:eastAsia="en-GB"/>
              </w:rPr>
              <w:t>:</w:t>
            </w:r>
          </w:p>
          <w:p w:rsidRPr="001D3EEC" w:rsidR="00377580" w:rsidP="1A9AB4E8" w:rsidRDefault="00377580" w14:paraId="556FFC51" w14:textId="127C1437">
            <w:pPr>
              <w:tabs>
                <w:tab w:val="left" w:pos="426"/>
              </w:tabs>
              <w:ind w:left="1134"/>
              <w:contextualSpacing/>
              <w:rPr>
                <w:lang w:val="fr-BE" w:eastAsia="en-GB"/>
              </w:rPr>
            </w:pPr>
            <w:r w:rsidRPr="001D3EEC">
              <w:rPr>
                <w:bCs/>
                <w:szCs w:val="24"/>
                <w:lang w:val="fr-BE" w:eastAsia="en-GB"/>
              </w:rPr>
              <w:tab/>
            </w:r>
            <w:sdt>
              <w:sdtPr>
                <w:rPr>
                  <w:lang w:val="fr-BE" w:eastAsia="en-GB"/>
                </w:rPr>
                <w:id w:val="-1990401639"/>
                <w14:checkbox>
                  <w14:checked w14:val="0"/>
                  <w14:checkedState w14:val="2612" w14:font="MS Gothic"/>
                  <w14:uncheckedState w14:val="2610" w14:font="MS Gothic"/>
                </w14:checkbox>
              </w:sdtPr>
              <w:sdtEndPr/>
              <w:sdtContent>
                <w:r w:rsidRPr="1A9AB4E8" w:rsidR="00881050">
                  <w:rPr>
                    <w:rFonts w:ascii="MS Gothic" w:hAnsi="MS Gothic" w:eastAsia="MS Gothic"/>
                    <w:lang w:val="fr-BE" w:eastAsia="en-GB"/>
                  </w:rPr>
                  <w:t>☐</w:t>
                </w:r>
              </w:sdtContent>
            </w:sdt>
            <w:r w:rsidRPr="1A9AB4E8">
              <w:rPr>
                <w:lang w:val="fr-BE" w:eastAsia="en-GB"/>
              </w:rPr>
              <w:t xml:space="preserve"> I</w:t>
            </w:r>
            <w:r w:rsidRPr="1A9AB4E8" w:rsidR="001A0074">
              <w:rPr>
                <w:lang w:val="fr-BE" w:eastAsia="en-GB"/>
              </w:rPr>
              <w:t>s</w:t>
            </w:r>
            <w:r w:rsidRPr="1A9AB4E8">
              <w:rPr>
                <w:lang w:val="fr-BE" w:eastAsia="en-GB"/>
              </w:rPr>
              <w:t>land</w:t>
            </w:r>
            <w:r w:rsidRPr="1A9AB4E8" w:rsidR="001A0074">
              <w:rPr>
                <w:lang w:val="fr-BE" w:eastAsia="en-GB"/>
              </w:rPr>
              <w:t>e</w:t>
            </w:r>
            <w:r w:rsidRPr="1A9AB4E8">
              <w:rPr>
                <w:lang w:val="fr-BE" w:eastAsia="en-GB"/>
              </w:rPr>
              <w:t xml:space="preserve">   </w:t>
            </w:r>
            <w:sdt>
              <w:sdtPr>
                <w:rPr>
                  <w:lang w:val="fr-BE" w:eastAsia="en-GB"/>
                </w:rPr>
                <w:id w:val="2059970484"/>
                <w14:checkbox>
                  <w14:checked w14:val="0"/>
                  <w14:checkedState w14:val="2612" w14:font="MS Gothic"/>
                  <w14:uncheckedState w14:val="2610" w14:font="MS Gothic"/>
                </w14:checkbox>
              </w:sdtPr>
              <w:sdtEndPr/>
              <w:sdtContent>
                <w:r w:rsidRPr="1A9AB4E8" w:rsidR="00881050">
                  <w:rPr>
                    <w:rFonts w:ascii="MS Gothic" w:hAnsi="MS Gothic" w:eastAsia="MS Gothic"/>
                    <w:lang w:val="fr-BE" w:eastAsia="en-GB"/>
                  </w:rPr>
                  <w:t>☐</w:t>
                </w:r>
              </w:sdtContent>
            </w:sdt>
            <w:r w:rsidRPr="1A9AB4E8">
              <w:rPr>
                <w:lang w:val="fr-BE" w:eastAsia="en-GB"/>
              </w:rPr>
              <w:t xml:space="preserve"> </w:t>
            </w:r>
            <w:r w:rsidRPr="1A9AB4E8" w:rsidR="00C518F5">
              <w:rPr>
                <w:lang w:val="fr-BE" w:eastAsia="en-GB"/>
              </w:rPr>
              <w:t>Liechtenstein</w:t>
            </w:r>
            <w:r w:rsidRPr="1A9AB4E8" w:rsidR="001D3EEC">
              <w:rPr>
                <w:lang w:val="fr-BE" w:eastAsia="en-GB"/>
              </w:rPr>
              <w:t xml:space="preserve">  </w:t>
            </w:r>
            <w:r w:rsidRPr="1A9AB4E8">
              <w:rPr>
                <w:lang w:val="fr-BE" w:eastAsia="en-GB"/>
              </w:rPr>
              <w:t xml:space="preserve"> </w:t>
            </w:r>
            <w:sdt>
              <w:sdtPr>
                <w:rPr>
                  <w:lang w:val="fr-BE" w:eastAsia="en-GB"/>
                </w:rPr>
                <w:id w:val="347227220"/>
                <w14:checkbox>
                  <w14:checked w14:val="0"/>
                  <w14:checkedState w14:val="2612" w14:font="MS Gothic"/>
                  <w14:uncheckedState w14:val="2610" w14:font="MS Gothic"/>
                </w14:checkbox>
              </w:sdtPr>
              <w:sdtEndPr/>
              <w:sdtContent>
                <w:r w:rsidRPr="1A9AB4E8" w:rsidR="00881050">
                  <w:rPr>
                    <w:rFonts w:ascii="MS Gothic" w:hAnsi="MS Gothic" w:eastAsia="MS Gothic"/>
                    <w:lang w:val="fr-BE" w:eastAsia="en-GB"/>
                  </w:rPr>
                  <w:t>☐</w:t>
                </w:r>
              </w:sdtContent>
            </w:sdt>
            <w:r w:rsidRPr="1A9AB4E8">
              <w:rPr>
                <w:lang w:val="fr-BE" w:eastAsia="en-GB"/>
              </w:rPr>
              <w:t xml:space="preserve"> </w:t>
            </w:r>
            <w:r w:rsidRPr="1A9AB4E8" w:rsidR="00C518F5">
              <w:rPr>
                <w:lang w:val="fr-BE" w:eastAsia="en-GB"/>
              </w:rPr>
              <w:t>Norvège</w:t>
            </w:r>
            <w:r w:rsidRPr="1A9AB4E8" w:rsidR="001D3EEC">
              <w:rPr>
                <w:lang w:val="fr-BE" w:eastAsia="en-GB"/>
              </w:rPr>
              <w:t xml:space="preserve">  </w:t>
            </w:r>
            <w:r w:rsidRPr="1A9AB4E8">
              <w:rPr>
                <w:lang w:val="fr-BE" w:eastAsia="en-GB"/>
              </w:rPr>
              <w:t xml:space="preserve"> </w:t>
            </w:r>
            <w:sdt>
              <w:sdtPr>
                <w:rPr>
                  <w:lang w:val="fr-BE" w:eastAsia="en-GB"/>
                </w:rPr>
                <w:id w:val="-1937502850"/>
                <w14:checkbox>
                  <w14:checked w14:val="0"/>
                  <w14:checkedState w14:val="2612" w14:font="MS Gothic"/>
                  <w14:uncheckedState w14:val="2610" w14:font="MS Gothic"/>
                </w14:checkbox>
              </w:sdtPr>
              <w:sdtEndPr/>
              <w:sdtContent>
                <w:r w:rsidRPr="1A9AB4E8" w:rsidR="00881050">
                  <w:rPr>
                    <w:rFonts w:ascii="MS Gothic" w:hAnsi="MS Gothic" w:eastAsia="MS Gothic"/>
                    <w:lang w:val="fr-BE" w:eastAsia="en-GB"/>
                  </w:rPr>
                  <w:t>☐</w:t>
                </w:r>
              </w:sdtContent>
            </w:sdt>
            <w:r w:rsidRPr="1A9AB4E8">
              <w:rPr>
                <w:lang w:val="fr-BE" w:eastAsia="en-GB"/>
              </w:rPr>
              <w:t xml:space="preserve"> S</w:t>
            </w:r>
            <w:r w:rsidRPr="1A9AB4E8" w:rsidR="001A0074">
              <w:rPr>
                <w:lang w:val="fr-BE" w:eastAsia="en-GB"/>
              </w:rPr>
              <w:t>uisse</w:t>
            </w:r>
          </w:p>
          <w:p w:rsidRPr="00033353" w:rsidR="00033353" w:rsidP="00033353" w:rsidRDefault="00033353" w14:paraId="2E8BD718" w14:textId="77777777">
            <w:pPr>
              <w:tabs>
                <w:tab w:val="left" w:pos="426"/>
              </w:tabs>
              <w:ind w:left="567"/>
              <w:contextualSpacing/>
              <w:rPr>
                <w:bCs/>
                <w:lang w:val="fr-BE" w:eastAsia="en-GB"/>
              </w:rPr>
            </w:pPr>
            <w:sdt>
              <w:sdtPr>
                <w:rPr>
                  <w:lang w:val="fr-BE" w:eastAsia="en-GB"/>
                </w:rPr>
                <w:id w:val="1754392874"/>
                <w14:checkbox>
                  <w14:checked w14:val="1"/>
                  <w14:checkedState w14:val="2612" w14:font="MS Gothic"/>
                  <w14:uncheckedState w14:val="2610" w14:font="MS Gothic"/>
                </w14:checkbox>
              </w:sdtPr>
              <w:sdtEndPr/>
              <w:sdtContent>
                <w:r w:rsidRPr="1A9AB4E8" w:rsidR="00F87B5F">
                  <w:rPr>
                    <w:rFonts w:ascii="MS Gothic" w:hAnsi="MS Gothic" w:eastAsia="MS Gothic"/>
                    <w:lang w:val="fr-BE" w:eastAsia="en-GB"/>
                  </w:rPr>
                  <w:t>☒</w:t>
                </w:r>
              </w:sdtContent>
            </w:sdt>
            <w:r w:rsidRPr="1A9AB4E8" w:rsidR="00A65B97">
              <w:rPr>
                <w:lang w:val="fr-BE" w:eastAsia="en-GB"/>
              </w:rPr>
              <w:t xml:space="preserve"> </w:t>
            </w:r>
            <w:proofErr w:type="gramStart"/>
            <w:r w:rsidRPr="00033353">
              <w:rPr>
                <w:bCs/>
                <w:lang w:val="fr-BE" w:eastAsia="en-GB"/>
              </w:rPr>
              <w:t>ainsi</w:t>
            </w:r>
            <w:proofErr w:type="gramEnd"/>
            <w:r w:rsidRPr="00033353">
              <w:rPr>
                <w:bCs/>
                <w:lang w:val="fr-BE" w:eastAsia="en-GB"/>
              </w:rPr>
              <w:t xml:space="preserve"> qu’aux pays tiers suivants :</w:t>
            </w:r>
          </w:p>
          <w:sdt>
            <w:sdtPr>
              <w:id w:val="-729996552"/>
              <w:placeholder>
                <w:docPart w:val="ECE2C3D93DBC4ACDB9C2CADDCEEC7395"/>
              </w:placeholder>
              <w:rPr>
                <w:lang w:val="fr-BE" w:eastAsia="en-GB"/>
              </w:rPr>
            </w:sdtPr>
            <w:sdtContent>
              <w:p w:rsidR="00033353" w:rsidP="00A65B97" w:rsidRDefault="00033353" w14:paraId="018747F4" w14:textId="67FB0594">
                <w:pPr>
                  <w:tabs>
                    <w:tab w:val="left" w:pos="426"/>
                  </w:tabs>
                  <w:ind w:left="567"/>
                  <w:rPr>
                    <w:lang w:val="fr-BE" w:eastAsia="en-GB"/>
                  </w:rPr>
                </w:pPr>
                <w:r w:rsidRPr="0D85E0C3" w:rsidR="00033353">
                  <w:rPr>
                    <w:lang w:val="fr-BE" w:eastAsia="en-GB"/>
                  </w:rPr>
                  <w:t xml:space="preserve">Albanie, Bosnie et Herzégovine, </w:t>
                </w:r>
                <w:r w:rsidRPr="0D85E0C3" w:rsidR="1D9090B3">
                  <w:rPr>
                    <w:rFonts w:ascii="Times New Roman" w:hAnsi="Times New Roman" w:eastAsia="Times New Roman" w:cs="Times New Roman"/>
                    <w:noProof w:val="0"/>
                    <w:sz w:val="24"/>
                    <w:szCs w:val="24"/>
                    <w:lang w:val="fr-BE"/>
                  </w:rPr>
                  <w:t xml:space="preserve">Géorgie, </w:t>
                </w:r>
                <w:r w:rsidRPr="0D85E0C3" w:rsidR="00033353">
                  <w:rPr>
                    <w:lang w:val="fr-BE" w:eastAsia="en-GB"/>
                  </w:rPr>
                  <w:t xml:space="preserve">Kosovo*, Moldavie, Monténégro, </w:t>
                </w:r>
                <w:r w:rsidRPr="0D85E0C3" w:rsidR="00033353">
                  <w:rPr>
                    <w:lang w:val="fr-BE" w:eastAsia="en-GB"/>
                  </w:rPr>
                  <w:t>Macédoine du Nord, Serbie, Türkiye,</w:t>
                </w:r>
                <w:r w:rsidRPr="0D85E0C3" w:rsidR="00033353">
                  <w:rPr>
                    <w:lang w:val="fr-BE" w:eastAsia="en-GB"/>
                  </w:rPr>
                  <w:t xml:space="preserve"> Ukraine                                                                                      </w:t>
                </w:r>
                <w:r w:rsidRPr="0D85E0C3" w:rsidR="00033353">
                  <w:rPr>
                    <w:lang w:val="fr-BE" w:eastAsia="en-GB"/>
                  </w:rPr>
                  <w:t xml:space="preserve">   </w:t>
                </w:r>
                <w:r w:rsidRPr="0D85E0C3" w:rsidR="00033353">
                  <w:rPr>
                    <w:lang w:val="fr-BE" w:eastAsia="en-GB"/>
                  </w:rPr>
                  <w:t xml:space="preserve"> </w:t>
                </w:r>
              </w:p>
              <w:p w:rsidR="00033353" w:rsidP="00A65B97" w:rsidRDefault="00033353" w14:paraId="0115A19E" w14:textId="29234CFC">
                <w:pPr>
                  <w:tabs>
                    <w:tab w:val="left" w:pos="426"/>
                  </w:tabs>
                  <w:ind w:left="567"/>
                  <w:rPr>
                    <w:lang w:val="fr-BE" w:eastAsia="en-GB"/>
                  </w:rPr>
                </w:pPr>
                <w:r>
                  <w:rPr>
                    <w:lang w:val="fr-BE" w:eastAsia="en-GB"/>
                  </w:rPr>
                  <w:t>*</w:t>
                </w:r>
                <w:r w:rsidRPr="00033353">
                  <w:rPr>
                    <w:lang w:val="fr-BE" w:eastAsia="en-GB"/>
                  </w:rPr>
                  <w:t>Cette désignation est sans préjudice des positions sur le statut et est conforme à la résolution 1244/1999 du Conseil de sécurité des Nations unies ainsi qu’à l’avis de la CIJ sur la déclaration d’indépendance du Kosovo</w:t>
                </w:r>
              </w:p>
            </w:sdtContent>
            <w:sdtEndPr>
              <w:rPr>
                <w:lang w:val="fr-BE" w:eastAsia="en-GB"/>
              </w:rPr>
            </w:sdtEndPr>
          </w:sdt>
          <w:p w:rsidR="00377580" w:rsidP="00A65B97" w:rsidRDefault="00033353" w14:paraId="77C548F6" w14:textId="54DEC418">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FD99DD8">
            <w:pPr>
              <w:tabs>
                <w:tab w:val="left" w:pos="426"/>
              </w:tabs>
              <w:rPr>
                <w:bCs/>
                <w:szCs w:val="24"/>
                <w:lang w:val="fr-BE" w:eastAsia="en-GB"/>
              </w:rPr>
            </w:pPr>
            <w:r>
              <w:rPr>
                <w:bCs/>
              </w:rPr>
              <w:object w:dxaOrig="225" w:dyaOrig="225" w14:anchorId="668CFC0D">
                <v:shape id="_x0000_i1043" style="width:320.25pt;height:21.75pt" o:ole="" type="#_x0000_t75">
                  <v:imagedata o:title="" r:id="rId20"/>
                </v:shape>
                <w:control w:name="OptionButton5" w:shapeid="_x0000_i1043" r:id="rId21"/>
              </w:object>
            </w:r>
          </w:p>
        </w:tc>
      </w:tr>
      <w:tr w:rsidRPr="00881050" w:rsidR="00E850B7" w:rsidTr="0D85E0C3" w14:paraId="377A2509" w14:textId="77777777">
        <w:tc>
          <w:tcPr>
            <w:tcW w:w="3111" w:type="dxa"/>
            <w:tcMar/>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Mar/>
          </w:tcPr>
          <w:p w:rsidR="00E850B7" w:rsidP="00DE0E7F" w:rsidRDefault="00E850B7" w14:paraId="35A2EEC2" w14:textId="37126B6D">
            <w:pPr>
              <w:tabs>
                <w:tab w:val="left" w:pos="426"/>
              </w:tabs>
              <w:spacing w:before="120" w:after="120"/>
              <w:rPr>
                <w:bCs/>
                <w:szCs w:val="24"/>
                <w:lang w:val="en-GB" w:eastAsia="en-GB"/>
              </w:rPr>
            </w:pPr>
            <w:r>
              <w:rPr>
                <w:bCs/>
              </w:rPr>
              <w:object w:dxaOrig="225" w:dyaOrig="225" w14:anchorId="4F9AA0C1">
                <v:shape id="_x0000_i1045" style="width:108pt;height:21.75pt" o:ole="" type="#_x0000_t75">
                  <v:imagedata o:title="" r:id="rId22"/>
                </v:shape>
                <w:control w:name="OptionButton2" w:shapeid="_x0000_i1045" r:id="rId23"/>
              </w:object>
            </w:r>
            <w:r>
              <w:rPr>
                <w:bCs/>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10AB35CC">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1775DF">
                  <w:rPr>
                    <w:bCs/>
                    <w:lang w:val="fr-BE" w:eastAsia="en-GB"/>
                  </w:rPr>
                  <w:t>27-10-2025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82289F" w:rsidR="00301CA3" w:rsidP="001A0074" w:rsidRDefault="0082289F" w14:paraId="30B422AA" w14:textId="557E7FAB">
          <w:pPr>
            <w:rPr>
              <w:lang w:val="fr-BE" w:eastAsia="en-GB"/>
            </w:rPr>
          </w:pPr>
          <w:r w:rsidRPr="0082289F">
            <w:rPr>
              <w:lang w:val="fr-BE" w:eastAsia="en-GB"/>
            </w:rPr>
            <w:t xml:space="preserve">La mission de l'unité ECFIN.A.3 est d'éclairer et de faciliter les décisions de politique économique dans la zone euro et dans l'Union européenne en surveillant et analysant la situation et les perspectives économiques. L'unité </w:t>
          </w:r>
          <w:proofErr w:type="gramStart"/>
          <w:r w:rsidRPr="0082289F">
            <w:rPr>
              <w:lang w:val="fr-BE" w:eastAsia="en-GB"/>
            </w:rPr>
            <w:t>est en charge</w:t>
          </w:r>
          <w:proofErr w:type="gramEnd"/>
          <w:r w:rsidRPr="0082289F">
            <w:rPr>
              <w:lang w:val="fr-BE" w:eastAsia="en-GB"/>
            </w:rPr>
            <w:t xml:space="preserve"> de certains des principaux produits et activités de la DG ECFIN, à savoir les prévisions économiques européennes et le programme harmonisé commun d'enquêtes auprès des entreprises et des consommateurs (BCS) de l'UE.</w:t>
          </w:r>
          <w:r w:rsidR="00DC4578">
            <w:rPr>
              <w:lang w:val="fr-BE" w:eastAsia="en-GB"/>
            </w:rPr>
            <w:t xml:space="preserve"> </w:t>
          </w:r>
          <w:r w:rsidRPr="00DC4578" w:rsidR="00DC4578">
            <w:rPr>
              <w:lang w:val="fr-BE" w:eastAsia="en-GB"/>
            </w:rPr>
            <w:t>Composée d'une vingtaine de personnes, l'unité est organisée en deux équipes : l'une en charge des prévisions macroéconomiques et de l'analyse de l'évolution économique dans l'UE et la zone euro, et l'autre en charge des enquêtes de conjoncture auprès des entreprises et des consommateurs et des prévisions à court terme.</w:t>
          </w:r>
        </w:p>
      </w:sdtContent>
    </w:sdt>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82289F" w:rsidR="00301CA3" w:rsidP="00813D18" w:rsidRDefault="005D6C5A" w14:paraId="3D69C09B" w14:textId="71712AD2">
          <w:pPr>
            <w:rPr>
              <w:lang w:val="fr-BE" w:eastAsia="en-GB"/>
            </w:rPr>
          </w:pPr>
          <w:r w:rsidRPr="00C43E5E">
            <w:rPr>
              <w:lang w:val="fr-BE" w:eastAsia="en-GB"/>
            </w:rPr>
            <w:t>L'expert national détaché intégrera l'équipe travaillant sur le programme commun harmonisé d'enquêtes auprès des entreprises et des consommateurs (BCS), ainsi que sur les prévisions à court terme. Elle/il contribuera à la gestion et à l'exploitation analytique des données d'enquête, ce qui implique une gamme de tâches diverses, telles que l'analyse des données, la préparation de communiqués de presse réguliers et de notes d'information sur les résultats de l'enquête, et des contributions à l'amélioration de la méthodologie des enquêtes. La fonction implique également des tâches liées aux activités de prévision et de surveillance économique de la DG ECFIN, notamment des contributions au développement d'outils de prévision et la rédaction de notes analytiques thématiques à partir des données d'enquête.</w:t>
          </w:r>
        </w:p>
      </w:sdtContent>
    </w:sdt>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DC4578" w:rsidR="00017E8D" w:rsidP="0082289F" w:rsidRDefault="005D6C5A" w14:paraId="16846801" w14:textId="1ABCEA78">
          <w:pPr>
            <w:tabs>
              <w:tab w:val="left" w:pos="709"/>
            </w:tabs>
            <w:spacing w:after="0"/>
            <w:ind w:right="60"/>
            <w:rPr>
              <w:u w:val="single"/>
              <w:lang w:eastAsia="en-GB"/>
            </w:rPr>
          </w:pPr>
          <w:r w:rsidRPr="00DC4578">
            <w:rPr>
              <w:lang w:val="fr-BE" w:eastAsia="en-GB"/>
            </w:rPr>
            <w:t xml:space="preserve">Le candidat sélectionné devra avoir un bon niveau de compétence en analyse économique, de solides compétences quantitatives, intérêt et expérience dans l'exploitation des données et une </w:t>
          </w:r>
          <w:r w:rsidR="00F87B5F">
            <w:rPr>
              <w:lang w:val="fr-BE" w:eastAsia="en-GB"/>
            </w:rPr>
            <w:t>certaine</w:t>
          </w:r>
          <w:r w:rsidRPr="00DC4578" w:rsidR="00F87B5F">
            <w:rPr>
              <w:lang w:val="fr-BE" w:eastAsia="en-GB"/>
            </w:rPr>
            <w:t xml:space="preserve"> </w:t>
          </w:r>
          <w:r w:rsidRPr="00DC4578">
            <w:rPr>
              <w:lang w:val="fr-BE" w:eastAsia="en-GB"/>
            </w:rPr>
            <w:t>connaissance des logiciels statistiques/économétriques pour l'analyse des données. Une connaissance des enquêtes auprès des entreprises et des consommateurs serait un atout. L'expert national détaché devra posséder une très bonne capacité de communication combinée au goût pour le travail en équipe, un bon sens d'initiative et de responsabilité et aptitude à travailler dans un environnement multiculturel.</w:t>
          </w:r>
          <w:r w:rsidRPr="00DC4578" w:rsidR="00017E8D">
            <w:rPr>
              <w:rFonts w:ascii="Calibri" w:hAnsi="Calibri" w:eastAsia="Calibri"/>
              <w:sz w:val="22"/>
              <w:szCs w:val="22"/>
              <w:lang w:val="fr-BE" w:eastAsia="en-GB"/>
            </w:rPr>
            <w:t xml:space="preserve"> </w:t>
          </w:r>
          <w:r w:rsidRPr="00DC4578" w:rsidR="00017E8D">
            <w:rPr>
              <w:lang w:eastAsia="en-GB"/>
            </w:rPr>
            <w:t>De très bonnes compétences rédactionnelles en anglais sont requises pour la préparation de communiqués de presse, notes et rapports analytiques.</w:t>
          </w:r>
        </w:p>
        <w:p w:rsidRPr="00813D18" w:rsidR="00F65CC2" w:rsidP="00017E8D" w:rsidRDefault="00033353" w14:paraId="5D76C15C" w14:textId="7096B132">
          <w:pPr>
            <w:tabs>
              <w:tab w:val="left" w:pos="709"/>
            </w:tabs>
            <w:spacing w:after="0"/>
            <w:ind w:left="709" w:right="60"/>
            <w:rPr>
              <w:u w:val="single"/>
              <w:lang w:val="fr-BE" w:eastAsia="en-GB"/>
            </w:rPr>
          </w:pPr>
        </w:p>
      </w:sdtContent>
    </w:sdt>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38CB0560" w:rsidRDefault="00215A56" w14:paraId="5C4AB867" w14:textId="5AC363BD">
      <w:pPr>
        <w:rPr>
          <w:lang w:eastAsia="en-GB"/>
        </w:rPr>
      </w:pPr>
      <w:r w:rsidRPr="38CB0560">
        <w:rPr>
          <w:u w:val="single"/>
          <w:lang w:eastAsia="en-GB"/>
        </w:rPr>
        <w:t>Employeur :</w:t>
      </w:r>
      <w:r w:rsidRPr="38CB0560" w:rsidR="00443957">
        <w:rPr>
          <w:lang w:eastAsia="en-GB"/>
        </w:rPr>
        <w:t xml:space="preserve"> </w:t>
      </w:r>
      <w:r w:rsidRPr="38CB0560" w:rsidR="000914BF">
        <w:rPr>
          <w:lang w:eastAsia="en-GB"/>
        </w:rPr>
        <w:t xml:space="preserve">être employé par </w:t>
      </w:r>
      <w:r w:rsidRPr="38CB0560" w:rsidR="00443957">
        <w:rPr>
          <w:lang w:eastAsia="en-GB"/>
        </w:rPr>
        <w:t xml:space="preserve">une administration publique nationale, régionale ou locale, ou </w:t>
      </w:r>
      <w:r w:rsidRPr="38CB0560" w:rsidR="000914BF">
        <w:rPr>
          <w:lang w:eastAsia="en-GB"/>
        </w:rPr>
        <w:t>par une organisation intergouvernementale</w:t>
      </w:r>
      <w:r w:rsidRPr="38CB0560" w:rsidR="00443957">
        <w:rPr>
          <w:lang w:eastAsia="en-GB"/>
        </w:rPr>
        <w:t xml:space="preserve"> (OIG</w:t>
      </w:r>
      <w:proofErr w:type="gramStart"/>
      <w:r w:rsidRPr="38CB0560" w:rsidR="00443957">
        <w:rPr>
          <w:lang w:eastAsia="en-GB"/>
        </w:rPr>
        <w:t>);</w:t>
      </w:r>
      <w:proofErr w:type="gramEnd"/>
      <w:r w:rsidRPr="38CB0560" w:rsidR="00443957">
        <w:rPr>
          <w:lang w:eastAsia="en-GB"/>
        </w:rPr>
        <w:t xml:space="preserve"> </w:t>
      </w:r>
      <w:r w:rsidRPr="38CB0560" w:rsidR="000914BF">
        <w:rPr>
          <w:lang w:eastAsia="en-GB"/>
        </w:rPr>
        <w:t xml:space="preserve">exceptionnellement et après </w:t>
      </w:r>
      <w:r w:rsidRPr="38CB0560" w:rsidR="000914BF">
        <w:rPr>
          <w:lang w:eastAsia="en-GB"/>
        </w:rPr>
        <w:t xml:space="preserve">dérogation, la Commission peut accepter des candidatures </w:t>
      </w:r>
      <w:r w:rsidRPr="38CB0560" w:rsidR="00866E7F">
        <w:rPr>
          <w:lang w:eastAsia="en-GB"/>
        </w:rPr>
        <w:t>lorsque votre</w:t>
      </w:r>
      <w:r w:rsidRPr="38CB0560" w:rsidR="004D3B51">
        <w:rPr>
          <w:lang w:eastAsia="en-GB"/>
        </w:rPr>
        <w:t xml:space="preserve"> </w:t>
      </w:r>
      <w:r w:rsidRPr="38CB0560" w:rsidR="000914BF">
        <w:rPr>
          <w:lang w:eastAsia="en-GB"/>
        </w:rPr>
        <w:t xml:space="preserve">employeur </w:t>
      </w:r>
      <w:r w:rsidRPr="38CB0560" w:rsidR="00866E7F">
        <w:rPr>
          <w:lang w:eastAsia="en-GB"/>
        </w:rPr>
        <w:t>est un organisme</w:t>
      </w:r>
      <w:r w:rsidRPr="38CB0560" w:rsidR="004D3B51">
        <w:rPr>
          <w:lang w:eastAsia="en-GB"/>
        </w:rPr>
        <w:t xml:space="preserve"> </w:t>
      </w:r>
      <w:r w:rsidRPr="38CB0560" w:rsidR="000914BF">
        <w:rPr>
          <w:lang w:eastAsia="en-GB"/>
        </w:rPr>
        <w:t>du secteur public (e.g. agence ou institut de régularisation)</w:t>
      </w:r>
      <w:r w:rsidRPr="38CB0560" w:rsidR="006F23BA">
        <w:rPr>
          <w:lang w:eastAsia="en-GB"/>
        </w:rPr>
        <w:t xml:space="preserve">, </w:t>
      </w:r>
      <w:r w:rsidRPr="38CB0560" w:rsidR="000914BF">
        <w:rPr>
          <w:lang w:eastAsia="en-GB"/>
        </w:rPr>
        <w:t>une université ou un organisme de recherche indépendant.</w:t>
      </w:r>
    </w:p>
    <w:p w:rsidRPr="001D3EEC" w:rsidR="00377580" w:rsidP="00377580" w:rsidRDefault="00377580" w14:paraId="5293BC74" w14:textId="395630F3">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 xml:space="preserve">Si vous </w:t>
      </w:r>
      <w:proofErr w:type="gramStart"/>
      <w:r w:rsidR="00866E7F">
        <w:rPr>
          <w:lang w:val="fr-BE" w:eastAsia="en-GB"/>
        </w:rPr>
        <w:t>venez</w:t>
      </w:r>
      <w:proofErr w:type="gramEnd"/>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813D18" w:rsidR="00443957" w:rsidP="00443957" w:rsidRDefault="007A10AA" w14:paraId="39E123A3" w14:textId="3AA0BDEF">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983729" w:rsidP="00E5708E" w:rsidRDefault="00E5708E" w14:paraId="51A88C29" w14:textId="4A15F449">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983729">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GB"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E8D"/>
    <w:rsid w:val="00017FBA"/>
    <w:rsid w:val="00033353"/>
    <w:rsid w:val="00080A71"/>
    <w:rsid w:val="00082783"/>
    <w:rsid w:val="000914BF"/>
    <w:rsid w:val="00097587"/>
    <w:rsid w:val="000E19FC"/>
    <w:rsid w:val="00157C2C"/>
    <w:rsid w:val="001775DF"/>
    <w:rsid w:val="001A0074"/>
    <w:rsid w:val="001D3EEC"/>
    <w:rsid w:val="00215A56"/>
    <w:rsid w:val="00274E41"/>
    <w:rsid w:val="0028413D"/>
    <w:rsid w:val="002841B7"/>
    <w:rsid w:val="002A6E30"/>
    <w:rsid w:val="002B37EB"/>
    <w:rsid w:val="00301CA3"/>
    <w:rsid w:val="00377580"/>
    <w:rsid w:val="00394581"/>
    <w:rsid w:val="00443957"/>
    <w:rsid w:val="00462268"/>
    <w:rsid w:val="004A4BB7"/>
    <w:rsid w:val="004D3B51"/>
    <w:rsid w:val="0053405E"/>
    <w:rsid w:val="00556CBD"/>
    <w:rsid w:val="00566674"/>
    <w:rsid w:val="005D6C5A"/>
    <w:rsid w:val="006579F2"/>
    <w:rsid w:val="006712DA"/>
    <w:rsid w:val="006A1CB2"/>
    <w:rsid w:val="006B47B6"/>
    <w:rsid w:val="006F23BA"/>
    <w:rsid w:val="0074301E"/>
    <w:rsid w:val="007A10AA"/>
    <w:rsid w:val="007A1396"/>
    <w:rsid w:val="007B5FAE"/>
    <w:rsid w:val="007E131B"/>
    <w:rsid w:val="007E4F35"/>
    <w:rsid w:val="00813D18"/>
    <w:rsid w:val="0082289F"/>
    <w:rsid w:val="008241B0"/>
    <w:rsid w:val="008315CD"/>
    <w:rsid w:val="00866E7F"/>
    <w:rsid w:val="00881050"/>
    <w:rsid w:val="008A0FF3"/>
    <w:rsid w:val="008F19C6"/>
    <w:rsid w:val="0092295D"/>
    <w:rsid w:val="00983729"/>
    <w:rsid w:val="009B6453"/>
    <w:rsid w:val="00A65B97"/>
    <w:rsid w:val="00A917BE"/>
    <w:rsid w:val="00B31DC8"/>
    <w:rsid w:val="00B566C1"/>
    <w:rsid w:val="00BF389A"/>
    <w:rsid w:val="00C05C06"/>
    <w:rsid w:val="00C43E5E"/>
    <w:rsid w:val="00C518F5"/>
    <w:rsid w:val="00C66DBA"/>
    <w:rsid w:val="00C850ED"/>
    <w:rsid w:val="00D144D0"/>
    <w:rsid w:val="00D703FC"/>
    <w:rsid w:val="00D82B48"/>
    <w:rsid w:val="00DC4578"/>
    <w:rsid w:val="00DC5C83"/>
    <w:rsid w:val="00E0579E"/>
    <w:rsid w:val="00E5708E"/>
    <w:rsid w:val="00E850B7"/>
    <w:rsid w:val="00E927FE"/>
    <w:rsid w:val="00EA51DD"/>
    <w:rsid w:val="00EF3294"/>
    <w:rsid w:val="00F65CC2"/>
    <w:rsid w:val="00F87B5F"/>
    <w:rsid w:val="00FA7CF8"/>
    <w:rsid w:val="0D85E0C3"/>
    <w:rsid w:val="1A9AB4E8"/>
    <w:rsid w:val="1D9090B3"/>
    <w:rsid w:val="38CB0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8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1872593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29058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07B2039B"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ECE2C3D93DBC4ACDB9C2CADDCEEC7395"/>
        <w:category>
          <w:name w:val="General"/>
          <w:gallery w:val="placeholder"/>
        </w:category>
        <w:types>
          <w:type w:val="bbPlcHdr"/>
        </w:types>
        <w:behaviors>
          <w:behavior w:val="content"/>
        </w:behaviors>
        <w:guid w:val="{BB4E7CED-9375-40D0-B37C-5C4769E7964B}"/>
      </w:docPartPr>
      <w:docPartBody>
        <w:p xmlns:wp14="http://schemas.microsoft.com/office/word/2010/wordml" w:rsidR="00C66DBA" w:rsidP="00C66DBA" w:rsidRDefault="00C66DBA" w14:paraId="1E31FBB7" wp14:textId="77777777">
          <w:pPr>
            <w:pStyle w:val="ECE2C3D93DBC4ACDB9C2CADDCEEC7395"/>
          </w:pPr>
          <w:r>
            <w:rPr>
              <w:rStyle w:val="PlaceholderText"/>
              <w:bCs/>
              <w:lang w:val="fr-BE"/>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5A0F82"/>
    <w:multiLevelType w:val="multilevel"/>
    <w:tmpl w:val="4D1A43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251343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57C2C"/>
    <w:rsid w:val="00534FB6"/>
    <w:rsid w:val="007818B4"/>
    <w:rsid w:val="008F19C6"/>
    <w:rsid w:val="008F2A96"/>
    <w:rsid w:val="00983F83"/>
    <w:rsid w:val="009B6453"/>
    <w:rsid w:val="00A13E15"/>
    <w:rsid w:val="00B36F01"/>
    <w:rsid w:val="00C05C06"/>
    <w:rsid w:val="00C66DBA"/>
    <w:rsid w:val="00CB23CA"/>
    <w:rsid w:val="00E96C07"/>
    <w:rsid w:val="00EF3294"/>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6DBA"/>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899D0211A384DC0AFF79A606A8AD787">
    <w:name w:val="E899D0211A384DC0AFF79A606A8AD787"/>
    <w:rsid w:val="00C66DBA"/>
    <w:pPr>
      <w:spacing w:line="278" w:lineRule="auto"/>
    </w:pPr>
    <w:rPr>
      <w:kern w:val="2"/>
      <w:sz w:val="24"/>
      <w:szCs w:val="24"/>
      <w14:ligatures w14:val="standardContextual"/>
    </w:rPr>
  </w:style>
  <w:style w:type="paragraph" w:customStyle="1" w:styleId="ECE2C3D93DBC4ACDB9C2CADDCEEC7395">
    <w:name w:val="ECE2C3D93DBC4ACDB9C2CADDCEEC7395"/>
    <w:rsid w:val="00C66DB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27C759C-DCC2-4C0A-A8CB-EB670AC62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30c666ed-fe46-43d6-bf30-6de2567680e6"/>
    <ds:schemaRef ds:uri="http://www.w3.org/XML/1998/namespace"/>
    <ds:schemaRef ds:uri="http://purl.org/dc/dcmitype/"/>
    <ds:schemaRef ds:uri="http://purl.org/dc/term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8</revision>
  <lastPrinted>2023-04-18T07:01:00.0000000Z</lastPrinted>
  <dcterms:created xsi:type="dcterms:W3CDTF">2025-07-02T12:18:00.0000000Z</dcterms:created>
  <dcterms:modified xsi:type="dcterms:W3CDTF">2025-07-14T15:04:25.2411526Z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