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3497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3497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3497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3497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3497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3497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25AF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3F07128" w:rsidR="00377580" w:rsidRPr="00080A71" w:rsidRDefault="00925AF2" w:rsidP="005F6927">
                <w:pPr>
                  <w:tabs>
                    <w:tab w:val="left" w:pos="426"/>
                  </w:tabs>
                  <w:rPr>
                    <w:bCs/>
                    <w:lang w:val="en-IE" w:eastAsia="en-GB"/>
                  </w:rPr>
                </w:pPr>
                <w:r>
                  <w:rPr>
                    <w:bCs/>
                    <w:lang w:val="fr-BE" w:eastAsia="en-GB"/>
                  </w:rPr>
                  <w:t>DG COMMERCE – D - 1</w:t>
                </w:r>
              </w:p>
            </w:tc>
          </w:sdtContent>
        </w:sdt>
      </w:tr>
      <w:tr w:rsidR="00377580" w:rsidRPr="00925AF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A4F0E5A" w:rsidR="00377580" w:rsidRPr="00080A71" w:rsidRDefault="00925AF2" w:rsidP="005F6927">
                <w:pPr>
                  <w:tabs>
                    <w:tab w:val="left" w:pos="426"/>
                  </w:tabs>
                  <w:rPr>
                    <w:bCs/>
                    <w:lang w:val="en-IE" w:eastAsia="en-GB"/>
                  </w:rPr>
                </w:pPr>
                <w:r>
                  <w:rPr>
                    <w:bCs/>
                    <w:lang w:val="fr-BE" w:eastAsia="en-GB"/>
                  </w:rPr>
                  <w:t>116999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A55237E" w:rsidR="00377580" w:rsidRPr="00080A71" w:rsidRDefault="00925AF2" w:rsidP="005F6927">
                <w:pPr>
                  <w:tabs>
                    <w:tab w:val="left" w:pos="426"/>
                  </w:tabs>
                  <w:rPr>
                    <w:bCs/>
                    <w:lang w:val="en-IE" w:eastAsia="en-GB"/>
                  </w:rPr>
                </w:pPr>
                <w:r>
                  <w:rPr>
                    <w:bCs/>
                    <w:lang w:val="fr-BE" w:eastAsia="en-GB"/>
                  </w:rPr>
                  <w:t xml:space="preserve">Matthias </w:t>
                </w:r>
                <w:r>
                  <w:rPr>
                    <w:bCs/>
                    <w:lang w:val="en-IE" w:eastAsia="en-GB"/>
                  </w:rPr>
                  <w:t>JØRGENSEN</w:t>
                </w:r>
              </w:p>
            </w:sdtContent>
          </w:sdt>
          <w:p w14:paraId="32DD8032" w14:textId="2BC43D68" w:rsidR="00377580" w:rsidRPr="001D3EEC" w:rsidRDefault="0063497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A6ED3">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42A85">
                      <w:rPr>
                        <w:bCs/>
                        <w:lang w:val="en-IE" w:eastAsia="en-GB"/>
                      </w:rPr>
                      <w:t>2025</w:t>
                    </w:r>
                  </w:sdtContent>
                </w:sdt>
              </w:sdtContent>
            </w:sdt>
            <w:r w:rsidR="00377580" w:rsidRPr="001D3EEC">
              <w:rPr>
                <w:bCs/>
                <w:lang w:val="fr-BE" w:eastAsia="en-GB"/>
              </w:rPr>
              <w:t xml:space="preserve"> </w:t>
            </w:r>
          </w:p>
          <w:p w14:paraId="768BBE26" w14:textId="43A55EEB" w:rsidR="00377580" w:rsidRPr="001D3EEC" w:rsidRDefault="00AA6ED3"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53FD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8C3B7A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DBC55A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3497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3497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3497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2FF0F4A"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A6ED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B040755"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80A0E9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634975">
                  <w:rPr>
                    <w:bCs/>
                    <w:lang w:val="fr-BE" w:eastAsia="en-GB"/>
                  </w:rPr>
                  <w:t>25-07-2025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eastAsia="en-GB"/>
        </w:rPr>
        <w:id w:val="1822233941"/>
        <w:placeholder>
          <w:docPart w:val="502342290B3541ABA4032C2AA949ADE4"/>
        </w:placeholder>
      </w:sdtPr>
      <w:sdtEndPr/>
      <w:sdtContent>
        <w:p w14:paraId="50035321" w14:textId="13A41AD1" w:rsidR="00925AF2" w:rsidRDefault="00925AF2" w:rsidP="00925AF2">
          <w:pPr>
            <w:pStyle w:val="NormalWeb"/>
            <w:jc w:val="both"/>
          </w:pPr>
          <w:r w:rsidRPr="00925AF2">
            <w:rPr>
              <w:rStyle w:val="Strong"/>
              <w:b w:val="0"/>
              <w:bCs w:val="0"/>
            </w:rPr>
            <w:t xml:space="preserve">La Direction générale du commerce et de la sécurité économique </w:t>
          </w:r>
          <w:r>
            <w:t>est chargée de la conduite de la politique commerciale de l’Union européenne, l’une des compétences exclusives de l’UE. La politique commerciale joue un rôle essentiel dans l</w:t>
          </w:r>
          <w:r w:rsidR="008C7675">
            <w:t xml:space="preserve">’établissement </w:t>
          </w:r>
          <w:r>
            <w:t>de partenariats mondiaux, le renforcement de la compétitivité économique de l’UE et la défense de celle-ci contre les pratiques commerciales déloyales et les menaces pesant sur sa sécurité économique.</w:t>
          </w:r>
        </w:p>
        <w:p w14:paraId="2A98F441" w14:textId="77777777" w:rsidR="00925AF2" w:rsidRDefault="00925AF2" w:rsidP="00925AF2">
          <w:pPr>
            <w:pStyle w:val="NormalWeb"/>
            <w:jc w:val="both"/>
          </w:pPr>
          <w:r>
            <w:lastRenderedPageBreak/>
            <w:t>L’unité TRADE.D.1 coordonne toutes les questions relatives au commerce et à l’investissement avec les États-Unis et le Canada. Cela couvre un large éventail de sujets et de dossiers, dont la plupart combinent des aspects techniques/juridiques et politiques : le développement d’un programme économique et commercial positif entre l’UE et les États-Unis, la résolution des différends commerciaux avec les États-Unis, ainsi que la coordination et la mise en œuvre de l’« Accord économique et commercial global » (AECG) entre l’UE et le Canada.</w:t>
          </w:r>
        </w:p>
        <w:p w14:paraId="18140A21" w14:textId="37AEA7AA" w:rsidR="001A0074" w:rsidRPr="008C7675" w:rsidRDefault="00925AF2" w:rsidP="00925AF2">
          <w:pPr>
            <w:pStyle w:val="NormalWeb"/>
            <w:jc w:val="both"/>
            <w:rPr>
              <w:lang w:eastAsia="en-GB"/>
            </w:rPr>
          </w:pPr>
          <w:r>
            <w:t>Les relations économiques et commerciales de l’UE avec les États-Unis et le Canada présentent une dimension stratégique importante, car elles influencent la politique générale et nos relations avec d’autres pays.</w:t>
          </w:r>
        </w:p>
      </w:sdtContent>
    </w:sdt>
    <w:p w14:paraId="30B422AA" w14:textId="77777777" w:rsidR="00301CA3" w:rsidRPr="008C767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3A3C128" w14:textId="16963916" w:rsidR="00925AF2" w:rsidRPr="00925AF2" w:rsidRDefault="00925AF2" w:rsidP="00925AF2">
          <w:pPr>
            <w:rPr>
              <w:lang w:eastAsia="en-GB"/>
            </w:rPr>
          </w:pPr>
          <w:r w:rsidRPr="00925AF2">
            <w:rPr>
              <w:lang w:eastAsia="en-GB"/>
            </w:rPr>
            <w:t xml:space="preserve">L’unité TRADE.D.1 cherche à recruter un </w:t>
          </w:r>
          <w:r w:rsidR="008C7675">
            <w:rPr>
              <w:lang w:eastAsia="en-GB"/>
            </w:rPr>
            <w:t>expert</w:t>
          </w:r>
          <w:r w:rsidRPr="00925AF2">
            <w:rPr>
              <w:lang w:eastAsia="en-GB"/>
            </w:rPr>
            <w:t xml:space="preserve"> national détaché</w:t>
          </w:r>
          <w:r w:rsidR="008C7675">
            <w:rPr>
              <w:lang w:eastAsia="en-GB"/>
            </w:rPr>
            <w:t xml:space="preserve"> (END)</w:t>
          </w:r>
          <w:r>
            <w:rPr>
              <w:lang w:eastAsia="en-GB"/>
            </w:rPr>
            <w:t xml:space="preserve">. </w:t>
          </w:r>
          <w:r w:rsidRPr="00925AF2">
            <w:rPr>
              <w:lang w:eastAsia="en-GB"/>
            </w:rPr>
            <w:t>Ce poste clé est idéal pour un(e) candidat(e) pouvant contribuer au travail de l’unité grâce à des connaissances pertinentes et une expérience préalable, afin de façonner et de conduire nos relations avec les États-Unis et le Canada dans plusieurs domaines.</w:t>
          </w:r>
        </w:p>
        <w:p w14:paraId="0C35D514" w14:textId="10F49964" w:rsidR="00925AF2" w:rsidRPr="00925AF2" w:rsidRDefault="00925AF2" w:rsidP="00925AF2">
          <w:pPr>
            <w:rPr>
              <w:lang w:val="fr-BE" w:eastAsia="en-GB"/>
            </w:rPr>
          </w:pPr>
          <w:r w:rsidRPr="00925AF2">
            <w:rPr>
              <w:lang w:val="fr-BE" w:eastAsia="en-GB"/>
            </w:rPr>
            <w:t>Ce poste convient particulièrement aux candidat(e)s capables de produire des textes de haute qualité, des notes d’information et des analyses sur des questions complexes, souvent dans des délais courts. La personne retenue devra apprécier le travail en équipe et être en mesure de fournir des analyses techniques, politiques ou juridiques.</w:t>
          </w:r>
        </w:p>
        <w:p w14:paraId="083C26ED" w14:textId="2F6F9424" w:rsidR="00925AF2" w:rsidRPr="00925AF2" w:rsidRDefault="00925AF2" w:rsidP="00925AF2">
          <w:pPr>
            <w:rPr>
              <w:lang w:val="fr-BE" w:eastAsia="en-GB"/>
            </w:rPr>
          </w:pPr>
          <w:r w:rsidRPr="00925AF2">
            <w:rPr>
              <w:lang w:val="fr-BE" w:eastAsia="en-GB"/>
            </w:rPr>
            <w:t xml:space="preserve">Les responsabilités incluent notamment : la participation à l’élaboration des politiques générales/transversales, aux négociations ou à la gestion de différends dans le cadre des relations commerciales entre l’UE et les États-Unis ou le Canada ; </w:t>
          </w:r>
          <w:r w:rsidR="008C7675">
            <w:rPr>
              <w:lang w:val="fr-BE" w:eastAsia="en-GB"/>
            </w:rPr>
            <w:t>préparation des briefings</w:t>
          </w:r>
          <w:r w:rsidRPr="00925AF2">
            <w:rPr>
              <w:lang w:val="fr-BE" w:eastAsia="en-GB"/>
            </w:rPr>
            <w:t xml:space="preserve"> et de contributions sur un large éventail de sujets, généraux ou spécifiques. Ces responsabilités sont susceptibles d’évoluer en fonction des développements dans les relations commerciales UE–États-Unis</w:t>
          </w:r>
          <w:r w:rsidR="008C7675">
            <w:rPr>
              <w:lang w:val="fr-BE" w:eastAsia="en-GB"/>
            </w:rPr>
            <w:t>/Canada</w:t>
          </w:r>
          <w:r w:rsidRPr="00925AF2">
            <w:rPr>
              <w:lang w:val="fr-BE" w:eastAsia="en-GB"/>
            </w:rPr>
            <w:t>, ce qui requiert une grande flexibilité et capacité d’adaptation.</w:t>
          </w:r>
        </w:p>
        <w:p w14:paraId="3B1D2FA2" w14:textId="4F85DB7E" w:rsidR="001A0074" w:rsidRPr="008C7675" w:rsidRDefault="00925AF2" w:rsidP="001A0074">
          <w:pPr>
            <w:rPr>
              <w:lang w:val="fr-BE" w:eastAsia="en-GB"/>
            </w:rPr>
          </w:pPr>
          <w:r w:rsidRPr="00925AF2">
            <w:rPr>
              <w:lang w:val="fr-BE" w:eastAsia="en-GB"/>
            </w:rPr>
            <w:t>Le poste implique également des contacts continus avec les autres services de la Commission, les États membres, le Parlement, les parties prenantes ainsi que les homologues aux États-Uni</w:t>
          </w:r>
          <w:r w:rsidR="008C7675">
            <w:rPr>
              <w:lang w:val="fr-BE" w:eastAsia="en-GB"/>
            </w:rPr>
            <w:t>s/Canada</w:t>
          </w:r>
          <w:r w:rsidRPr="00925AF2">
            <w:rPr>
              <w:lang w:val="fr-BE" w:eastAsia="en-GB"/>
            </w:rPr>
            <w:t xml:space="preserve"> et dans d’autres pays partenaires.</w:t>
          </w:r>
        </w:p>
      </w:sdtContent>
    </w:sdt>
    <w:p w14:paraId="3D69C09B" w14:textId="77777777" w:rsidR="00301CA3" w:rsidRPr="008C767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eastAsia="en-GB"/>
        </w:rPr>
        <w:id w:val="-689827953"/>
        <w:placeholder>
          <w:docPart w:val="C681F6FA0FB94712B2C889AACA29AC9D"/>
        </w:placeholder>
      </w:sdtPr>
      <w:sdtEndPr/>
      <w:sdtContent>
        <w:p w14:paraId="775DFB70" w14:textId="77777777" w:rsidR="003D73FE" w:rsidRDefault="003D73FE" w:rsidP="003D73FE">
          <w:pPr>
            <w:pStyle w:val="NormalWeb"/>
          </w:pPr>
          <w:r>
            <w:t xml:space="preserve">Nous recherchons un(e) candidat(e) expérimenté(e) doté(e) d'excellentes capacités rédactionnelles et d'une approche proactive des nouveaux défis. Le/la candidat(e) retenu(e) devra avoir un sens aigu des responsabilités, un fort esprit d'initiative et de bonnes capacités analytiques et conceptuelles. Parmi les qualités essentielles figurent une attitude coopérative et collégiale, l'enthousiasme et la capacité de travailler efficacement au sein d'une équipe qui soutient la mission de l'unité. </w:t>
          </w:r>
        </w:p>
        <w:p w14:paraId="6B83F5F0" w14:textId="77777777" w:rsidR="003D73FE" w:rsidRDefault="003D73FE" w:rsidP="003D73FE">
          <w:pPr>
            <w:pStyle w:val="NormalWeb"/>
          </w:pPr>
          <w:r>
            <w:t xml:space="preserve">Des connaissances et une expérience antérieure dans le domaine de la politique commerciale et des négociations et/ou des relations avec les États-Unis ou le Canada seraient essentielles. </w:t>
          </w:r>
        </w:p>
        <w:p w14:paraId="7E409EA7" w14:textId="61163F16" w:rsidR="001A0074" w:rsidRPr="008C7675" w:rsidRDefault="003D73FE" w:rsidP="003D73FE">
          <w:pPr>
            <w:pStyle w:val="NormalWeb"/>
          </w:pPr>
          <w:r>
            <w:lastRenderedPageBreak/>
            <w:t>Nous sommes impatients d'accueillir un nouveau collègue au sein d'une équipe solide, diversifiée et équilibrée. Il est souhaitable d'apporter une certaine expertise dans un ou plusieurs domaines spécifiques de l'unité et d'être en mesure de gérer des relations économiques transatlantiques de haut niveau et complexes. Si l'anglais est la principale langue de rédaction, une bonne connaissance du français serait également un atout.</w:t>
          </w:r>
        </w:p>
      </w:sdtContent>
    </w:sdt>
    <w:p w14:paraId="5D76C15C" w14:textId="77777777" w:rsidR="00F65CC2" w:rsidRPr="008C767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19CD8916">
      <w:pPr>
        <w:rPr>
          <w:lang w:eastAsia="en-GB"/>
        </w:rPr>
      </w:pPr>
      <w:r w:rsidRPr="19CD8916">
        <w:rPr>
          <w:u w:val="single"/>
          <w:lang w:eastAsia="en-GB"/>
        </w:rPr>
        <w:t>Employeur :</w:t>
      </w:r>
      <w:r w:rsidR="00443957" w:rsidRPr="19CD8916">
        <w:rPr>
          <w:lang w:eastAsia="en-GB"/>
        </w:rPr>
        <w:t xml:space="preserve"> </w:t>
      </w:r>
      <w:r w:rsidR="000914BF" w:rsidRPr="19CD8916">
        <w:rPr>
          <w:lang w:eastAsia="en-GB"/>
        </w:rPr>
        <w:t xml:space="preserve">être employé par </w:t>
      </w:r>
      <w:r w:rsidR="00443957" w:rsidRPr="19CD8916">
        <w:rPr>
          <w:lang w:eastAsia="en-GB"/>
        </w:rPr>
        <w:t xml:space="preserve">une administration publique nationale, régionale ou locale, ou </w:t>
      </w:r>
      <w:r w:rsidR="000914BF" w:rsidRPr="19CD8916">
        <w:rPr>
          <w:lang w:eastAsia="en-GB"/>
        </w:rPr>
        <w:t>par une organisation intergouvernementale</w:t>
      </w:r>
      <w:r w:rsidR="00443957" w:rsidRPr="19CD8916">
        <w:rPr>
          <w:lang w:eastAsia="en-GB"/>
        </w:rPr>
        <w:t xml:space="preserve"> (OIG); </w:t>
      </w:r>
      <w:r w:rsidR="000914BF" w:rsidRPr="19CD8916">
        <w:rPr>
          <w:lang w:eastAsia="en-GB"/>
        </w:rPr>
        <w:t xml:space="preserve">exceptionnellement et après dérogation, la Commission peut accepter des candidatures </w:t>
      </w:r>
      <w:r w:rsidR="00866E7F" w:rsidRPr="19CD8916">
        <w:rPr>
          <w:lang w:eastAsia="en-GB"/>
        </w:rPr>
        <w:t>lorsque votre</w:t>
      </w:r>
      <w:r w:rsidR="004D3B51" w:rsidRPr="19CD8916">
        <w:rPr>
          <w:lang w:eastAsia="en-GB"/>
        </w:rPr>
        <w:t xml:space="preserve"> </w:t>
      </w:r>
      <w:r w:rsidR="000914BF" w:rsidRPr="19CD8916">
        <w:rPr>
          <w:lang w:eastAsia="en-GB"/>
        </w:rPr>
        <w:t xml:space="preserve">employeur </w:t>
      </w:r>
      <w:r w:rsidR="00866E7F" w:rsidRPr="19CD8916">
        <w:rPr>
          <w:lang w:eastAsia="en-GB"/>
        </w:rPr>
        <w:t>est un organisme</w:t>
      </w:r>
      <w:r w:rsidR="004D3B51" w:rsidRPr="19CD8916">
        <w:rPr>
          <w:lang w:eastAsia="en-GB"/>
        </w:rPr>
        <w:t xml:space="preserve"> </w:t>
      </w:r>
      <w:r w:rsidR="000914BF" w:rsidRPr="19CD8916">
        <w:rPr>
          <w:lang w:eastAsia="en-GB"/>
        </w:rPr>
        <w:t>du secteur public (e.g. agence ou institut de régularisation)</w:t>
      </w:r>
      <w:r w:rsidR="006F23BA" w:rsidRPr="19CD8916">
        <w:rPr>
          <w:lang w:eastAsia="en-GB"/>
        </w:rPr>
        <w:t xml:space="preserve">, </w:t>
      </w:r>
      <w:r w:rsidR="000914BF" w:rsidRPr="19CD8916">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D53D9" w14:textId="77777777" w:rsidR="000360CD" w:rsidRDefault="000360CD">
      <w:pPr>
        <w:spacing w:after="0"/>
      </w:pPr>
      <w:r>
        <w:separator/>
      </w:r>
    </w:p>
  </w:endnote>
  <w:endnote w:type="continuationSeparator" w:id="0">
    <w:p w14:paraId="72C1064B" w14:textId="77777777" w:rsidR="000360CD" w:rsidRDefault="000360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08E98" w14:textId="77777777" w:rsidR="000360CD" w:rsidRDefault="000360CD">
      <w:pPr>
        <w:spacing w:after="0"/>
      </w:pPr>
      <w:r>
        <w:separator/>
      </w:r>
    </w:p>
  </w:footnote>
  <w:footnote w:type="continuationSeparator" w:id="0">
    <w:p w14:paraId="3C80EE10" w14:textId="77777777" w:rsidR="000360CD" w:rsidRDefault="000360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60CD"/>
    <w:rsid w:val="00080A71"/>
    <w:rsid w:val="00082783"/>
    <w:rsid w:val="000914BF"/>
    <w:rsid w:val="00091ADE"/>
    <w:rsid w:val="00097587"/>
    <w:rsid w:val="00134C9A"/>
    <w:rsid w:val="001A0074"/>
    <w:rsid w:val="001D3EEC"/>
    <w:rsid w:val="00215A56"/>
    <w:rsid w:val="00253FD6"/>
    <w:rsid w:val="0028413D"/>
    <w:rsid w:val="002841B7"/>
    <w:rsid w:val="002A6E30"/>
    <w:rsid w:val="002B37EB"/>
    <w:rsid w:val="002E3117"/>
    <w:rsid w:val="00301CA3"/>
    <w:rsid w:val="00342A85"/>
    <w:rsid w:val="00377580"/>
    <w:rsid w:val="00394581"/>
    <w:rsid w:val="003D73FE"/>
    <w:rsid w:val="00443957"/>
    <w:rsid w:val="00462268"/>
    <w:rsid w:val="004A4BB7"/>
    <w:rsid w:val="004D3B51"/>
    <w:rsid w:val="0053405E"/>
    <w:rsid w:val="00556CBD"/>
    <w:rsid w:val="006168C3"/>
    <w:rsid w:val="00634975"/>
    <w:rsid w:val="006A1CB2"/>
    <w:rsid w:val="006B47B6"/>
    <w:rsid w:val="006F23BA"/>
    <w:rsid w:val="00700B25"/>
    <w:rsid w:val="0074301E"/>
    <w:rsid w:val="0077382B"/>
    <w:rsid w:val="007A10AA"/>
    <w:rsid w:val="007A1396"/>
    <w:rsid w:val="007B5FAE"/>
    <w:rsid w:val="007E131B"/>
    <w:rsid w:val="007E4F35"/>
    <w:rsid w:val="008241B0"/>
    <w:rsid w:val="008315CD"/>
    <w:rsid w:val="00866E7F"/>
    <w:rsid w:val="008A0FF3"/>
    <w:rsid w:val="008C7675"/>
    <w:rsid w:val="0092295D"/>
    <w:rsid w:val="00925AF2"/>
    <w:rsid w:val="00A65B97"/>
    <w:rsid w:val="00A917BE"/>
    <w:rsid w:val="00AA6ED3"/>
    <w:rsid w:val="00AE6A4B"/>
    <w:rsid w:val="00B31DC8"/>
    <w:rsid w:val="00B566C1"/>
    <w:rsid w:val="00B95E5C"/>
    <w:rsid w:val="00BF389A"/>
    <w:rsid w:val="00C34D55"/>
    <w:rsid w:val="00C518F5"/>
    <w:rsid w:val="00CF7F01"/>
    <w:rsid w:val="00D703FC"/>
    <w:rsid w:val="00D82B48"/>
    <w:rsid w:val="00DB48CE"/>
    <w:rsid w:val="00DC5C83"/>
    <w:rsid w:val="00DC795D"/>
    <w:rsid w:val="00E0579E"/>
    <w:rsid w:val="00E5708E"/>
    <w:rsid w:val="00E850B7"/>
    <w:rsid w:val="00E927FE"/>
    <w:rsid w:val="00F13F38"/>
    <w:rsid w:val="00F65CC2"/>
    <w:rsid w:val="19CD89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925AF2"/>
    <w:pPr>
      <w:spacing w:before="100" w:beforeAutospacing="1" w:after="100" w:afterAutospacing="1"/>
      <w:jc w:val="left"/>
    </w:pPr>
    <w:rPr>
      <w:szCs w:val="24"/>
      <w:lang w:val="fr-BE" w:eastAsia="fr-BE"/>
    </w:rPr>
  </w:style>
  <w:style w:type="character" w:styleId="Strong">
    <w:name w:val="Strong"/>
    <w:basedOn w:val="DefaultParagraphFont"/>
    <w:uiPriority w:val="22"/>
    <w:qFormat/>
    <w:locked/>
    <w:rsid w:val="00925A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86870">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4217132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74029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DB67A45"/>
    <w:multiLevelType w:val="multilevel"/>
    <w:tmpl w:val="FC922A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35153849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4C9A"/>
    <w:rsid w:val="002B0A4B"/>
    <w:rsid w:val="00534FB6"/>
    <w:rsid w:val="007818B4"/>
    <w:rsid w:val="008F2A96"/>
    <w:rsid w:val="00983F83"/>
    <w:rsid w:val="00AE6A4B"/>
    <w:rsid w:val="00B36F01"/>
    <w:rsid w:val="00C34D55"/>
    <w:rsid w:val="00CB23CA"/>
    <w:rsid w:val="00CF7F01"/>
    <w:rsid w:val="00DC795D"/>
    <w:rsid w:val="00E96C07"/>
    <w:rsid w:val="00F00294"/>
    <w:rsid w:val="00F13F3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6953873-3A4F-4BF0-8973-C55F69546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dcmitype/"/>
    <ds:schemaRef ds:uri="http://schemas.microsoft.com/office/2006/metadata/properties"/>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1345</Words>
  <Characters>7672</Characters>
  <Application>Microsoft Office Word</Application>
  <DocSecurity>0</DocSecurity>
  <PresentationFormat>Microsoft Word 14.0</PresentationFormat>
  <Lines>63</Lines>
  <Paragraphs>17</Paragraphs>
  <ScaleCrop>true</ScaleCrop>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2025-05-26T13:26:00Z</dcterms:created>
  <dcterms:modified xsi:type="dcterms:W3CDTF">2025-06-06T14:56:00Z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